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83" w:rsidRPr="00626751" w:rsidRDefault="00946493" w:rsidP="00626751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26751">
        <w:rPr>
          <w:rFonts w:ascii="方正小标宋简体" w:eastAsia="方正小标宋简体" w:hAnsi="方正小标宋简体" w:hint="eastAsia"/>
          <w:sz w:val="44"/>
          <w:szCs w:val="44"/>
        </w:rPr>
        <w:t>以文化人、以美育人，</w:t>
      </w:r>
      <w:r w:rsidR="004671F3" w:rsidRPr="00626751">
        <w:rPr>
          <w:rFonts w:ascii="方正小标宋简体" w:eastAsia="方正小标宋简体" w:hAnsi="方正小标宋简体" w:hint="eastAsia"/>
          <w:sz w:val="44"/>
          <w:szCs w:val="44"/>
        </w:rPr>
        <w:t>构建</w:t>
      </w:r>
      <w:r w:rsidRPr="00626751">
        <w:rPr>
          <w:rFonts w:ascii="方正小标宋简体" w:eastAsia="方正小标宋简体" w:hAnsi="方正小标宋简体" w:hint="eastAsia"/>
          <w:sz w:val="44"/>
          <w:szCs w:val="44"/>
        </w:rPr>
        <w:t>四位一体</w:t>
      </w:r>
      <w:r w:rsidR="004671F3" w:rsidRPr="00626751">
        <w:rPr>
          <w:rFonts w:ascii="方正小标宋简体" w:eastAsia="方正小标宋简体" w:hAnsi="方正小标宋简体"/>
          <w:sz w:val="44"/>
          <w:szCs w:val="44"/>
        </w:rPr>
        <w:t>公共</w:t>
      </w:r>
      <w:r w:rsidRPr="00626751">
        <w:rPr>
          <w:rFonts w:ascii="方正小标宋简体" w:eastAsia="方正小标宋简体" w:hAnsi="方正小标宋简体" w:hint="eastAsia"/>
          <w:sz w:val="44"/>
          <w:szCs w:val="44"/>
        </w:rPr>
        <w:t>艺术教育</w:t>
      </w:r>
      <w:r w:rsidR="004671F3" w:rsidRPr="00626751">
        <w:rPr>
          <w:rFonts w:ascii="方正小标宋简体" w:eastAsia="方正小标宋简体" w:hAnsi="方正小标宋简体"/>
          <w:sz w:val="44"/>
          <w:szCs w:val="44"/>
        </w:rPr>
        <w:t>协同育人机制</w:t>
      </w:r>
    </w:p>
    <w:p w:rsidR="00531778" w:rsidRPr="00626751" w:rsidRDefault="00566F83" w:rsidP="00626751">
      <w:pPr>
        <w:spacing w:line="640" w:lineRule="exact"/>
        <w:jc w:val="right"/>
        <w:rPr>
          <w:rFonts w:ascii="楷体" w:eastAsia="楷体" w:hAnsi="楷体"/>
          <w:sz w:val="32"/>
          <w:szCs w:val="32"/>
        </w:rPr>
      </w:pPr>
      <w:r w:rsidRPr="00626751">
        <w:rPr>
          <w:rFonts w:ascii="楷体" w:eastAsia="楷体" w:hAnsi="楷体" w:hint="eastAsia"/>
          <w:sz w:val="32"/>
          <w:szCs w:val="32"/>
        </w:rPr>
        <w:t>——</w:t>
      </w:r>
      <w:r w:rsidRPr="00626751">
        <w:rPr>
          <w:rFonts w:ascii="楷体" w:eastAsia="楷体" w:hAnsi="楷体"/>
          <w:sz w:val="32"/>
          <w:szCs w:val="32"/>
        </w:rPr>
        <w:t>20</w:t>
      </w:r>
      <w:r w:rsidRPr="00626751">
        <w:rPr>
          <w:rFonts w:ascii="楷体" w:eastAsia="楷体" w:hAnsi="楷体" w:hint="eastAsia"/>
          <w:sz w:val="32"/>
          <w:szCs w:val="32"/>
        </w:rPr>
        <w:t>1</w:t>
      </w:r>
      <w:r w:rsidRPr="00626751">
        <w:rPr>
          <w:rFonts w:ascii="楷体" w:eastAsia="楷体" w:hAnsi="楷体"/>
          <w:sz w:val="32"/>
          <w:szCs w:val="32"/>
        </w:rPr>
        <w:t>9</w:t>
      </w:r>
      <w:r w:rsidR="00626751">
        <w:rPr>
          <w:rFonts w:ascii="楷体" w:eastAsia="楷体" w:hAnsi="楷体" w:hint="eastAsia"/>
          <w:sz w:val="32"/>
          <w:szCs w:val="32"/>
        </w:rPr>
        <w:t>—</w:t>
      </w:r>
      <w:r w:rsidRPr="00626751">
        <w:rPr>
          <w:rFonts w:ascii="楷体" w:eastAsia="楷体" w:hAnsi="楷体"/>
          <w:sz w:val="32"/>
          <w:szCs w:val="32"/>
        </w:rPr>
        <w:t>2020</w:t>
      </w:r>
      <w:r w:rsidRPr="00626751">
        <w:rPr>
          <w:rFonts w:ascii="楷体" w:eastAsia="楷体" w:hAnsi="楷体" w:hint="eastAsia"/>
          <w:sz w:val="32"/>
          <w:szCs w:val="32"/>
        </w:rPr>
        <w:t>学年</w:t>
      </w:r>
      <w:r w:rsidR="00120AD6" w:rsidRPr="00626751">
        <w:rPr>
          <w:rFonts w:ascii="楷体" w:eastAsia="楷体" w:hAnsi="楷体" w:hint="eastAsia"/>
          <w:sz w:val="32"/>
          <w:szCs w:val="32"/>
        </w:rPr>
        <w:t>全校</w:t>
      </w:r>
      <w:r w:rsidR="00F46AD3" w:rsidRPr="00626751">
        <w:rPr>
          <w:rFonts w:ascii="楷体" w:eastAsia="楷体" w:hAnsi="楷体" w:hint="eastAsia"/>
          <w:sz w:val="32"/>
          <w:szCs w:val="32"/>
        </w:rPr>
        <w:t>艺术</w:t>
      </w:r>
      <w:r w:rsidR="0012124C">
        <w:rPr>
          <w:rFonts w:ascii="楷体" w:eastAsia="楷体" w:hAnsi="楷体" w:hint="eastAsia"/>
          <w:sz w:val="32"/>
          <w:szCs w:val="32"/>
        </w:rPr>
        <w:t>发展年度报告</w:t>
      </w:r>
    </w:p>
    <w:p w:rsidR="00B43F4C" w:rsidRDefault="00B43F4C" w:rsidP="00626751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3C42" w:rsidRDefault="00A23C42" w:rsidP="00A23C4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23C42">
        <w:rPr>
          <w:rFonts w:ascii="仿宋" w:eastAsia="仿宋" w:hAnsi="仿宋" w:hint="eastAsia"/>
          <w:sz w:val="32"/>
          <w:szCs w:val="32"/>
        </w:rPr>
        <w:t>南京工业大学高度重视美育工作，深入贯彻习近平总书记给中央美术学院老教授重要回信精神、《教育部关于切实加强新时代高等学校美育工作的意见》（</w:t>
      </w:r>
      <w:proofErr w:type="gramStart"/>
      <w:r w:rsidRPr="00A23C42">
        <w:rPr>
          <w:rFonts w:ascii="仿宋" w:eastAsia="仿宋" w:hAnsi="仿宋" w:hint="eastAsia"/>
          <w:sz w:val="32"/>
          <w:szCs w:val="32"/>
        </w:rPr>
        <w:t>教体艺〔</w:t>
      </w:r>
      <w:proofErr w:type="gramEnd"/>
      <w:r w:rsidRPr="00A23C42">
        <w:rPr>
          <w:rFonts w:ascii="仿宋" w:eastAsia="仿宋" w:hAnsi="仿宋"/>
          <w:sz w:val="32"/>
          <w:szCs w:val="32"/>
        </w:rPr>
        <w:t>2019）2号）、《国务院办公厅关于全面加强和改进学校美育工作的意见》（国办发</w:t>
      </w:r>
      <w:proofErr w:type="gramStart"/>
      <w:r w:rsidRPr="00A23C42">
        <w:rPr>
          <w:rFonts w:ascii="仿宋" w:eastAsia="仿宋" w:hAnsi="仿宋"/>
          <w:sz w:val="32"/>
          <w:szCs w:val="32"/>
        </w:rPr>
        <w:t>〔</w:t>
      </w:r>
      <w:proofErr w:type="gramEnd"/>
      <w:r w:rsidRPr="00A23C42">
        <w:rPr>
          <w:rFonts w:ascii="仿宋" w:eastAsia="仿宋" w:hAnsi="仿宋"/>
          <w:sz w:val="32"/>
          <w:szCs w:val="32"/>
        </w:rPr>
        <w:t>2015）71号）、《江苏省政府办公厅关于全面加强和改进学校美育工作的实施意见》（苏政办发</w:t>
      </w:r>
      <w:proofErr w:type="gramStart"/>
      <w:r w:rsidRPr="00A23C42">
        <w:rPr>
          <w:rFonts w:ascii="仿宋" w:eastAsia="仿宋" w:hAnsi="仿宋"/>
          <w:sz w:val="32"/>
          <w:szCs w:val="32"/>
        </w:rPr>
        <w:t>〔</w:t>
      </w:r>
      <w:proofErr w:type="gramEnd"/>
      <w:r w:rsidRPr="00A23C42">
        <w:rPr>
          <w:rFonts w:ascii="仿宋" w:eastAsia="仿宋" w:hAnsi="仿宋"/>
          <w:sz w:val="32"/>
          <w:szCs w:val="32"/>
        </w:rPr>
        <w:t>2016）75号）文件精神和</w:t>
      </w:r>
      <w:proofErr w:type="gramStart"/>
      <w:r w:rsidRPr="00A23C42">
        <w:rPr>
          <w:rFonts w:ascii="仿宋" w:eastAsia="仿宋" w:hAnsi="仿宋"/>
          <w:sz w:val="32"/>
          <w:szCs w:val="32"/>
        </w:rPr>
        <w:t>校第四次</w:t>
      </w:r>
      <w:proofErr w:type="gramEnd"/>
      <w:r w:rsidRPr="00A23C42">
        <w:rPr>
          <w:rFonts w:ascii="仿宋" w:eastAsia="仿宋" w:hAnsi="仿宋"/>
          <w:sz w:val="32"/>
          <w:szCs w:val="32"/>
        </w:rPr>
        <w:t>党代会关于美育工作的有关精神，通过构建四位一体的公共艺术教育协同机制，全面加强和改进学校美育工作，大力提高全体学生的审美能力和人文艺术素养。</w:t>
      </w:r>
    </w:p>
    <w:p w:rsidR="00F46AD3" w:rsidRPr="00626751" w:rsidRDefault="00A23C42" w:rsidP="0062675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26751">
        <w:rPr>
          <w:rFonts w:ascii="黑体" w:eastAsia="黑体" w:hAnsi="黑体" w:hint="eastAsia"/>
          <w:bCs/>
          <w:sz w:val="32"/>
          <w:szCs w:val="32"/>
        </w:rPr>
        <w:t>一、以制度为纲，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教育要求实现</w:t>
      </w:r>
      <w:r w:rsidRPr="00626751">
        <w:rPr>
          <w:rFonts w:ascii="黑体" w:eastAsia="黑体" w:hAnsi="黑体" w:hint="eastAsia"/>
          <w:bCs/>
          <w:sz w:val="32"/>
          <w:szCs w:val="32"/>
        </w:rPr>
        <w:t>从“软指标”到“硬要求”的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提升</w:t>
      </w:r>
    </w:p>
    <w:p w:rsidR="00F82EBB" w:rsidRDefault="00F82EBB" w:rsidP="00A23C42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F82EBB">
        <w:rPr>
          <w:rFonts w:ascii="仿宋" w:eastAsia="仿宋" w:hAnsi="仿宋" w:hint="eastAsia"/>
          <w:sz w:val="32"/>
          <w:szCs w:val="32"/>
        </w:rPr>
        <w:t>学校从根本上打</w:t>
      </w:r>
      <w:proofErr w:type="gramStart"/>
      <w:r w:rsidRPr="00F82EBB">
        <w:rPr>
          <w:rFonts w:ascii="仿宋" w:eastAsia="仿宋" w:hAnsi="仿宋" w:hint="eastAsia"/>
          <w:sz w:val="32"/>
          <w:szCs w:val="32"/>
        </w:rPr>
        <w:t>牢制度</w:t>
      </w:r>
      <w:proofErr w:type="gramEnd"/>
      <w:r w:rsidRPr="00F82EBB">
        <w:rPr>
          <w:rFonts w:ascii="仿宋" w:eastAsia="仿宋" w:hAnsi="仿宋" w:hint="eastAsia"/>
          <w:sz w:val="32"/>
          <w:szCs w:val="32"/>
        </w:rPr>
        <w:t>基础，将公共艺术教育写入人才培养方案，出台《南京工业大学关于切实加强新时代美育工作的实施细则》，明确了美育工作的重要地位和相关举措。学校</w:t>
      </w:r>
      <w:r w:rsidRPr="00BE210D">
        <w:rPr>
          <w:rFonts w:ascii="仿宋" w:eastAsia="仿宋" w:hAnsi="仿宋" w:hint="eastAsia"/>
          <w:sz w:val="32"/>
          <w:szCs w:val="32"/>
        </w:rPr>
        <w:t>明确</w:t>
      </w:r>
      <w:r w:rsidR="00BE210D" w:rsidRPr="00BE210D">
        <w:rPr>
          <w:rFonts w:ascii="仿宋" w:eastAsia="仿宋" w:hAnsi="仿宋" w:hint="eastAsia"/>
          <w:sz w:val="32"/>
          <w:szCs w:val="32"/>
        </w:rPr>
        <w:t>教学事务部</w:t>
      </w:r>
      <w:r w:rsidRPr="00BE210D">
        <w:rPr>
          <w:rFonts w:ascii="仿宋" w:eastAsia="仿宋" w:hAnsi="仿宋" w:hint="eastAsia"/>
          <w:sz w:val="32"/>
          <w:szCs w:val="32"/>
        </w:rPr>
        <w:t>、校</w:t>
      </w:r>
      <w:r w:rsidRPr="00F82EBB">
        <w:rPr>
          <w:rFonts w:ascii="仿宋" w:eastAsia="仿宋" w:hAnsi="仿宋" w:hint="eastAsia"/>
          <w:sz w:val="32"/>
          <w:szCs w:val="32"/>
        </w:rPr>
        <w:t>团委为普及艺术教育管理机构，将公共艺术课程与艺术实践纳入高校人才培养方案</w:t>
      </w:r>
      <w:r w:rsidR="00F25095">
        <w:rPr>
          <w:rFonts w:ascii="仿宋" w:eastAsia="仿宋" w:hAnsi="仿宋" w:hint="eastAsia"/>
          <w:sz w:val="32"/>
          <w:szCs w:val="32"/>
        </w:rPr>
        <w:t>和</w:t>
      </w:r>
      <w:r w:rsidRPr="00F82EBB">
        <w:rPr>
          <w:rFonts w:ascii="仿宋" w:eastAsia="仿宋" w:hAnsi="仿宋" w:hint="eastAsia"/>
          <w:sz w:val="32"/>
          <w:szCs w:val="32"/>
        </w:rPr>
        <w:t>教学计划，实行学分制管理。学校规定每位学生须修满</w:t>
      </w:r>
      <w:r w:rsidRPr="00F82EBB">
        <w:rPr>
          <w:rFonts w:ascii="仿宋" w:eastAsia="仿宋" w:hAnsi="仿宋"/>
          <w:sz w:val="32"/>
          <w:szCs w:val="32"/>
        </w:rPr>
        <w:t>2个公共艺术课程学分方能毕业。</w:t>
      </w:r>
      <w:r>
        <w:rPr>
          <w:rFonts w:ascii="仿宋" w:eastAsia="仿宋" w:hAnsi="仿宋" w:hint="eastAsia"/>
          <w:sz w:val="32"/>
          <w:szCs w:val="32"/>
        </w:rPr>
        <w:t>同时，学校进一步规范和加强公共艺</w:t>
      </w:r>
      <w:r>
        <w:rPr>
          <w:rFonts w:ascii="仿宋" w:eastAsia="仿宋" w:hAnsi="仿宋" w:hint="eastAsia"/>
          <w:sz w:val="32"/>
          <w:szCs w:val="32"/>
        </w:rPr>
        <w:lastRenderedPageBreak/>
        <w:t>术</w:t>
      </w:r>
      <w:r w:rsidR="004671F3">
        <w:rPr>
          <w:rFonts w:ascii="仿宋" w:eastAsia="仿宋" w:hAnsi="仿宋" w:hint="eastAsia"/>
          <w:sz w:val="32"/>
          <w:szCs w:val="32"/>
        </w:rPr>
        <w:t>教育，</w:t>
      </w:r>
      <w:r w:rsidRPr="00F82EBB">
        <w:rPr>
          <w:rFonts w:ascii="仿宋" w:eastAsia="仿宋" w:hAnsi="仿宋" w:hint="eastAsia"/>
          <w:sz w:val="32"/>
          <w:szCs w:val="32"/>
        </w:rPr>
        <w:t>开设</w:t>
      </w:r>
      <w:r w:rsidR="004671F3">
        <w:rPr>
          <w:rFonts w:ascii="仿宋" w:eastAsia="仿宋" w:hAnsi="仿宋" w:hint="eastAsia"/>
          <w:sz w:val="32"/>
          <w:szCs w:val="32"/>
        </w:rPr>
        <w:t>了</w:t>
      </w:r>
      <w:r w:rsidRPr="00F82EBB">
        <w:rPr>
          <w:rFonts w:ascii="仿宋" w:eastAsia="仿宋" w:hAnsi="仿宋" w:hint="eastAsia"/>
          <w:sz w:val="32"/>
          <w:szCs w:val="32"/>
        </w:rPr>
        <w:t>《音乐与人生》《音乐鉴赏》《中外交响乐赏析》《建筑美学》《影视与影像》等各类美育通识课</w:t>
      </w:r>
      <w:r w:rsidR="004671F3">
        <w:rPr>
          <w:rFonts w:ascii="仿宋" w:eastAsia="仿宋" w:hAnsi="仿宋" w:hint="eastAsia"/>
          <w:sz w:val="32"/>
          <w:szCs w:val="32"/>
        </w:rPr>
        <w:t>，共计</w:t>
      </w:r>
      <w:r w:rsidRPr="003620B0">
        <w:rPr>
          <w:rFonts w:ascii="仿宋" w:eastAsia="仿宋" w:hAnsi="仿宋"/>
          <w:sz w:val="32"/>
          <w:szCs w:val="32"/>
        </w:rPr>
        <w:t>22</w:t>
      </w:r>
      <w:r w:rsidRPr="00F82EBB">
        <w:rPr>
          <w:rFonts w:ascii="仿宋" w:eastAsia="仿宋" w:hAnsi="仿宋"/>
          <w:sz w:val="32"/>
          <w:szCs w:val="32"/>
        </w:rPr>
        <w:t>门。</w:t>
      </w:r>
      <w:r w:rsidR="00F25095">
        <w:rPr>
          <w:rFonts w:ascii="仿宋" w:eastAsia="仿宋" w:hAnsi="仿宋" w:hint="eastAsia"/>
          <w:sz w:val="32"/>
          <w:szCs w:val="32"/>
        </w:rPr>
        <w:t>在第二课堂</w:t>
      </w:r>
      <w:r w:rsidR="004700B2">
        <w:rPr>
          <w:rFonts w:ascii="仿宋" w:eastAsia="仿宋" w:hAnsi="仿宋" w:hint="eastAsia"/>
          <w:sz w:val="32"/>
          <w:szCs w:val="32"/>
        </w:rPr>
        <w:t>，</w:t>
      </w:r>
      <w:r w:rsidR="00F25095" w:rsidRPr="00F25095">
        <w:rPr>
          <w:rFonts w:ascii="仿宋" w:eastAsia="仿宋" w:hAnsi="仿宋" w:hint="eastAsia"/>
          <w:sz w:val="32"/>
          <w:szCs w:val="32"/>
        </w:rPr>
        <w:t>学校规定学生四年须修满</w:t>
      </w:r>
      <w:r w:rsidR="00F25095" w:rsidRPr="00F25095">
        <w:rPr>
          <w:rFonts w:ascii="仿宋" w:eastAsia="仿宋" w:hAnsi="仿宋"/>
          <w:sz w:val="32"/>
          <w:szCs w:val="32"/>
        </w:rPr>
        <w:t>150个第二课堂实践学时并转化为3个学分方可毕业。这其中，包含“文化艺术”类活动的校园文化活动须不少于60个实践学时（1学时约等于1小时）。制度的出台，为学生科学有序参与第二课堂美育活动提供了根本保障和指南。</w:t>
      </w:r>
    </w:p>
    <w:p w:rsidR="00A23C42" w:rsidRPr="00626751" w:rsidRDefault="00A23C42" w:rsidP="0062675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26751">
        <w:rPr>
          <w:rFonts w:ascii="黑体" w:eastAsia="黑体" w:hAnsi="黑体" w:hint="eastAsia"/>
          <w:bCs/>
          <w:sz w:val="32"/>
          <w:szCs w:val="32"/>
        </w:rPr>
        <w:t>二、以课程为本，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教育导向实现</w:t>
      </w:r>
      <w:r w:rsidRPr="00626751">
        <w:rPr>
          <w:rFonts w:ascii="黑体" w:eastAsia="黑体" w:hAnsi="黑体" w:hint="eastAsia"/>
          <w:bCs/>
          <w:sz w:val="32"/>
          <w:szCs w:val="32"/>
        </w:rPr>
        <w:t>从“通识教育”到“价值引领”的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提升</w:t>
      </w:r>
    </w:p>
    <w:p w:rsidR="004671F3" w:rsidRDefault="00162FA8" w:rsidP="00A23C42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162FA8">
        <w:rPr>
          <w:rFonts w:ascii="仿宋" w:eastAsia="仿宋" w:hAnsi="仿宋" w:hint="eastAsia"/>
          <w:sz w:val="32"/>
          <w:szCs w:val="32"/>
        </w:rPr>
        <w:t>学校高度重视美育的思想政治教育价值，深挖内涵，发挥美育课程的“课程思政”功能，将艺术课程、艺术作品与爱国主义教育、社会主义核心价值观教育等紧密结合起来，加强对学生世界观、人生观、价值观的塑造。面向全体同学开</w:t>
      </w:r>
      <w:r w:rsidRPr="00BE210D">
        <w:rPr>
          <w:rFonts w:ascii="仿宋" w:eastAsia="仿宋" w:hAnsi="仿宋" w:hint="eastAsia"/>
          <w:sz w:val="32"/>
          <w:szCs w:val="32"/>
        </w:rPr>
        <w:t>设</w:t>
      </w:r>
      <w:r w:rsidR="00BE210D" w:rsidRPr="00BE210D">
        <w:rPr>
          <w:rFonts w:ascii="仿宋" w:eastAsia="仿宋" w:hAnsi="仿宋" w:hint="eastAsia"/>
          <w:sz w:val="32"/>
          <w:szCs w:val="32"/>
        </w:rPr>
        <w:t>多场</w:t>
      </w:r>
      <w:r>
        <w:rPr>
          <w:rFonts w:ascii="仿宋" w:eastAsia="仿宋" w:hAnsi="仿宋" w:hint="eastAsia"/>
          <w:sz w:val="32"/>
          <w:szCs w:val="32"/>
        </w:rPr>
        <w:t>线上下结合</w:t>
      </w:r>
      <w:proofErr w:type="gramStart"/>
      <w:r>
        <w:rPr>
          <w:rFonts w:ascii="仿宋" w:eastAsia="仿宋" w:hAnsi="仿宋" w:hint="eastAsia"/>
          <w:sz w:val="32"/>
          <w:szCs w:val="32"/>
        </w:rPr>
        <w:t>的</w:t>
      </w:r>
      <w:r w:rsidRPr="00162FA8">
        <w:rPr>
          <w:rFonts w:ascii="仿宋" w:eastAsia="仿宋" w:hAnsi="仿宋" w:hint="eastAsia"/>
          <w:sz w:val="32"/>
          <w:szCs w:val="32"/>
        </w:rPr>
        <w:t>艺馨讲堂</w:t>
      </w:r>
      <w:proofErr w:type="gramEnd"/>
      <w:r w:rsidR="007C15DD">
        <w:rPr>
          <w:rFonts w:ascii="仿宋" w:eastAsia="仿宋" w:hAnsi="仿宋" w:hint="eastAsia"/>
          <w:sz w:val="32"/>
          <w:szCs w:val="32"/>
        </w:rPr>
        <w:t>，如</w:t>
      </w:r>
      <w:r w:rsidRPr="00162FA8">
        <w:rPr>
          <w:rFonts w:ascii="仿宋" w:eastAsia="仿宋" w:hAnsi="仿宋" w:hint="eastAsia"/>
          <w:sz w:val="32"/>
          <w:szCs w:val="32"/>
        </w:rPr>
        <w:t>《鉴古知今——中国书法经典赏析》</w:t>
      </w:r>
      <w:r>
        <w:rPr>
          <w:rFonts w:ascii="仿宋" w:eastAsia="仿宋" w:hAnsi="仿宋" w:hint="eastAsia"/>
          <w:sz w:val="32"/>
          <w:szCs w:val="32"/>
        </w:rPr>
        <w:t>、《</w:t>
      </w:r>
      <w:r w:rsidRPr="00162FA8">
        <w:rPr>
          <w:rFonts w:ascii="仿宋" w:eastAsia="仿宋" w:hAnsi="仿宋" w:hint="eastAsia"/>
          <w:sz w:val="32"/>
          <w:szCs w:val="32"/>
        </w:rPr>
        <w:t>音乐的内涵与审美</w:t>
      </w:r>
      <w:r>
        <w:rPr>
          <w:rFonts w:ascii="仿宋" w:eastAsia="仿宋" w:hAnsi="仿宋" w:hint="eastAsia"/>
          <w:sz w:val="32"/>
          <w:szCs w:val="32"/>
        </w:rPr>
        <w:t>》、《</w:t>
      </w:r>
      <w:r w:rsidRPr="00162FA8">
        <w:rPr>
          <w:rFonts w:ascii="仿宋" w:eastAsia="仿宋" w:hAnsi="仿宋" w:hint="eastAsia"/>
          <w:sz w:val="32"/>
          <w:szCs w:val="32"/>
        </w:rPr>
        <w:t>中国民歌的艺术魅力</w:t>
      </w:r>
      <w:r>
        <w:rPr>
          <w:rFonts w:ascii="仿宋" w:eastAsia="仿宋" w:hAnsi="仿宋" w:hint="eastAsia"/>
          <w:sz w:val="32"/>
          <w:szCs w:val="32"/>
        </w:rPr>
        <w:t>》、《</w:t>
      </w:r>
      <w:r w:rsidRPr="00162FA8">
        <w:rPr>
          <w:rFonts w:ascii="仿宋" w:eastAsia="仿宋" w:hAnsi="仿宋" w:hint="eastAsia"/>
          <w:sz w:val="32"/>
          <w:szCs w:val="32"/>
        </w:rPr>
        <w:t>发现身边音乐之美</w:t>
      </w:r>
      <w:r>
        <w:rPr>
          <w:rFonts w:ascii="仿宋" w:eastAsia="仿宋" w:hAnsi="仿宋" w:hint="eastAsia"/>
          <w:sz w:val="32"/>
          <w:szCs w:val="32"/>
        </w:rPr>
        <w:t>》</w:t>
      </w:r>
      <w:r w:rsidR="00BE210D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，从中国诗经文化讲到创作初衷的爱国爱党之心。</w:t>
      </w:r>
      <w:r w:rsidR="004671F3">
        <w:rPr>
          <w:rFonts w:ascii="仿宋" w:eastAsia="仿宋" w:hAnsi="仿宋" w:hint="eastAsia"/>
          <w:sz w:val="32"/>
          <w:szCs w:val="32"/>
        </w:rPr>
        <w:t>学校</w:t>
      </w:r>
      <w:r w:rsidR="004671F3" w:rsidRPr="00162FA8">
        <w:rPr>
          <w:rFonts w:ascii="仿宋" w:eastAsia="仿宋" w:hAnsi="仿宋" w:hint="eastAsia"/>
          <w:sz w:val="32"/>
          <w:szCs w:val="32"/>
        </w:rPr>
        <w:t>精心编排，</w:t>
      </w:r>
      <w:r w:rsidR="004671F3">
        <w:rPr>
          <w:rFonts w:ascii="仿宋" w:eastAsia="仿宋" w:hAnsi="仿宋" w:hint="eastAsia"/>
          <w:sz w:val="32"/>
          <w:szCs w:val="32"/>
        </w:rPr>
        <w:t>在</w:t>
      </w:r>
      <w:r w:rsidR="003620B0" w:rsidRPr="00162FA8">
        <w:rPr>
          <w:rFonts w:ascii="仿宋" w:eastAsia="仿宋" w:hAnsi="仿宋" w:hint="eastAsia"/>
          <w:sz w:val="32"/>
          <w:szCs w:val="32"/>
        </w:rPr>
        <w:t>庆祝中华人民共和国成立</w:t>
      </w:r>
      <w:r w:rsidR="003620B0" w:rsidRPr="00162FA8">
        <w:rPr>
          <w:rFonts w:ascii="仿宋" w:eastAsia="仿宋" w:hAnsi="仿宋"/>
          <w:sz w:val="32"/>
          <w:szCs w:val="32"/>
        </w:rPr>
        <w:t>70周年</w:t>
      </w:r>
      <w:r w:rsidRPr="00162FA8">
        <w:rPr>
          <w:rFonts w:ascii="仿宋" w:eastAsia="仿宋" w:hAnsi="仿宋" w:hint="eastAsia"/>
          <w:sz w:val="32"/>
          <w:szCs w:val="32"/>
        </w:rPr>
        <w:t>晚会</w:t>
      </w:r>
      <w:r w:rsidR="003620B0">
        <w:rPr>
          <w:rFonts w:ascii="仿宋" w:eastAsia="仿宋" w:hAnsi="仿宋" w:hint="eastAsia"/>
          <w:sz w:val="32"/>
          <w:szCs w:val="32"/>
        </w:rPr>
        <w:t>、</w:t>
      </w:r>
      <w:r w:rsidR="003620B0" w:rsidRPr="00162FA8">
        <w:rPr>
          <w:rFonts w:ascii="仿宋" w:eastAsia="仿宋" w:hAnsi="仿宋" w:hint="eastAsia"/>
          <w:sz w:val="32"/>
          <w:szCs w:val="32"/>
        </w:rPr>
        <w:t>毕业晚会、新年音乐会</w:t>
      </w:r>
      <w:r w:rsidRPr="00162FA8">
        <w:rPr>
          <w:rFonts w:ascii="仿宋" w:eastAsia="仿宋" w:hAnsi="仿宋" w:hint="eastAsia"/>
          <w:sz w:val="32"/>
          <w:szCs w:val="32"/>
        </w:rPr>
        <w:t>等各类艺术演出中</w:t>
      </w:r>
      <w:r w:rsidR="004671F3">
        <w:rPr>
          <w:rFonts w:ascii="仿宋" w:eastAsia="仿宋" w:hAnsi="仿宋" w:hint="eastAsia"/>
          <w:sz w:val="32"/>
          <w:szCs w:val="32"/>
        </w:rPr>
        <w:t>，融合</w:t>
      </w:r>
      <w:r w:rsidRPr="00162FA8">
        <w:rPr>
          <w:rFonts w:ascii="仿宋" w:eastAsia="仿宋" w:hAnsi="仿宋" w:hint="eastAsia"/>
          <w:sz w:val="32"/>
          <w:szCs w:val="32"/>
        </w:rPr>
        <w:t>爱党爱国、爱校荣校教育与艺术元素，充分发挥美育的价值引领作用。</w:t>
      </w:r>
    </w:p>
    <w:p w:rsidR="004671F3" w:rsidRDefault="004671F3" w:rsidP="004671F3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也</w:t>
      </w:r>
      <w:r w:rsidRPr="00A231B0">
        <w:rPr>
          <w:rFonts w:ascii="仿宋" w:eastAsia="仿宋" w:hAnsi="仿宋" w:hint="eastAsia"/>
          <w:sz w:val="32"/>
          <w:szCs w:val="32"/>
        </w:rPr>
        <w:t>高度重视中华优秀传统文化在美育课程资源中弘扬和传承，除了开设《红楼梦赏析》《书法史》等通识课</w:t>
      </w:r>
      <w:r w:rsidRPr="00A231B0">
        <w:rPr>
          <w:rFonts w:ascii="仿宋" w:eastAsia="仿宋" w:hAnsi="仿宋" w:hint="eastAsia"/>
          <w:sz w:val="32"/>
          <w:szCs w:val="32"/>
        </w:rPr>
        <w:lastRenderedPageBreak/>
        <w:t>程，还打造了一批中华优秀传统文化美育教育项目。以《民乐与诗歌》项目为例，采取教师授课、民乐团现场演绎的形式，选取与民乐主题内容相关的诗歌，通过《中国历史文化系列》《中国民族器乐系列》《中国山水风光系列》等三个系列、十次授课，帮助学生理解音乐所表达的意境</w:t>
      </w:r>
      <w:r>
        <w:rPr>
          <w:rFonts w:ascii="仿宋" w:eastAsia="仿宋" w:hAnsi="仿宋" w:hint="eastAsia"/>
          <w:sz w:val="32"/>
          <w:szCs w:val="32"/>
        </w:rPr>
        <w:t>和</w:t>
      </w:r>
      <w:r w:rsidRPr="00A231B0">
        <w:rPr>
          <w:rFonts w:ascii="仿宋" w:eastAsia="仿宋" w:hAnsi="仿宋" w:hint="eastAsia"/>
          <w:sz w:val="32"/>
          <w:szCs w:val="32"/>
        </w:rPr>
        <w:t>情感。</w:t>
      </w:r>
      <w:r w:rsidRPr="00A231B0">
        <w:rPr>
          <w:rFonts w:ascii="仿宋" w:eastAsia="仿宋" w:hAnsi="仿宋"/>
          <w:sz w:val="32"/>
          <w:szCs w:val="32"/>
        </w:rPr>
        <w:t>2019年，该课程入选国家汉办孔子学院在线课程开发</w:t>
      </w:r>
      <w:r w:rsidRPr="00A231B0">
        <w:rPr>
          <w:rFonts w:ascii="仿宋" w:eastAsia="仿宋" w:hAnsi="仿宋" w:hint="eastAsia"/>
          <w:sz w:val="32"/>
          <w:szCs w:val="32"/>
        </w:rPr>
        <w:t>项目立项。</w:t>
      </w:r>
    </w:p>
    <w:p w:rsidR="00F82EBB" w:rsidRDefault="00162FA8" w:rsidP="00A23C42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162FA8">
        <w:rPr>
          <w:rFonts w:ascii="仿宋" w:eastAsia="仿宋" w:hAnsi="仿宋" w:hint="eastAsia"/>
          <w:sz w:val="32"/>
          <w:szCs w:val="32"/>
        </w:rPr>
        <w:t>相关统计显示，学校有关</w:t>
      </w:r>
      <w:r w:rsidR="004671F3">
        <w:rPr>
          <w:rFonts w:ascii="仿宋" w:eastAsia="仿宋" w:hAnsi="仿宋" w:hint="eastAsia"/>
          <w:sz w:val="32"/>
          <w:szCs w:val="32"/>
        </w:rPr>
        <w:t>思想政治引领及价值</w:t>
      </w:r>
      <w:r w:rsidRPr="00162FA8">
        <w:rPr>
          <w:rFonts w:ascii="仿宋" w:eastAsia="仿宋" w:hAnsi="仿宋" w:hint="eastAsia"/>
          <w:sz w:val="32"/>
          <w:szCs w:val="32"/>
        </w:rPr>
        <w:t>引领主题的美育教育资源（包括节目、曲目、课程等）占比超过</w:t>
      </w:r>
      <w:r w:rsidRPr="00162FA8">
        <w:rPr>
          <w:rFonts w:ascii="仿宋" w:eastAsia="仿宋" w:hAnsi="仿宋"/>
          <w:sz w:val="32"/>
          <w:szCs w:val="32"/>
        </w:rPr>
        <w:t>50%。</w:t>
      </w:r>
    </w:p>
    <w:p w:rsidR="00A23C42" w:rsidRPr="00626751" w:rsidRDefault="00A23C42" w:rsidP="0062675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26751">
        <w:rPr>
          <w:rFonts w:ascii="黑体" w:eastAsia="黑体" w:hAnsi="黑体" w:hint="eastAsia"/>
          <w:bCs/>
          <w:sz w:val="32"/>
          <w:szCs w:val="32"/>
        </w:rPr>
        <w:t>三、以实践为要，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教育重点实现</w:t>
      </w:r>
      <w:r w:rsidRPr="00626751">
        <w:rPr>
          <w:rFonts w:ascii="黑体" w:eastAsia="黑体" w:hAnsi="黑体" w:hint="eastAsia"/>
          <w:bCs/>
          <w:sz w:val="32"/>
          <w:szCs w:val="32"/>
        </w:rPr>
        <w:t>从“聚焦少数”</w:t>
      </w:r>
      <w:r w:rsidRPr="00626751">
        <w:rPr>
          <w:rFonts w:ascii="黑体" w:eastAsia="黑体" w:hAnsi="黑体"/>
          <w:bCs/>
          <w:sz w:val="32"/>
          <w:szCs w:val="32"/>
        </w:rPr>
        <w:t>到“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分类教育</w:t>
      </w:r>
      <w:r w:rsidRPr="00626751">
        <w:rPr>
          <w:rFonts w:ascii="黑体" w:eastAsia="黑体" w:hAnsi="黑体" w:hint="eastAsia"/>
          <w:bCs/>
          <w:sz w:val="32"/>
          <w:szCs w:val="32"/>
        </w:rPr>
        <w:t>”</w:t>
      </w:r>
      <w:r w:rsidRPr="00626751">
        <w:rPr>
          <w:rFonts w:ascii="黑体" w:eastAsia="黑体" w:hAnsi="黑体"/>
          <w:bCs/>
          <w:sz w:val="32"/>
          <w:szCs w:val="32"/>
        </w:rPr>
        <w:t>的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提升</w:t>
      </w:r>
    </w:p>
    <w:p w:rsidR="00A231B0" w:rsidRDefault="00A231B0" w:rsidP="00A231B0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t>聚焦</w:t>
      </w:r>
      <w:r w:rsidR="004671F3">
        <w:rPr>
          <w:rFonts w:ascii="仿宋" w:eastAsia="仿宋" w:hAnsi="仿宋" w:hint="eastAsia"/>
          <w:sz w:val="32"/>
          <w:szCs w:val="32"/>
        </w:rPr>
        <w:t>重点</w:t>
      </w:r>
      <w:r w:rsidRPr="00A231B0">
        <w:rPr>
          <w:rFonts w:ascii="仿宋" w:eastAsia="仿宋" w:hAnsi="仿宋" w:hint="eastAsia"/>
          <w:sz w:val="32"/>
          <w:szCs w:val="32"/>
        </w:rPr>
        <w:t>抓专业。学校现有舞蹈团、交响管乐团、话剧团、合唱团、民乐团、礼仪队</w:t>
      </w:r>
      <w:r w:rsidR="004671F3">
        <w:rPr>
          <w:rFonts w:ascii="仿宋" w:eastAsia="仿宋" w:hAnsi="仿宋" w:hint="eastAsia"/>
          <w:sz w:val="32"/>
          <w:szCs w:val="32"/>
        </w:rPr>
        <w:t>等学生团体</w:t>
      </w:r>
      <w:r w:rsidRPr="00A231B0">
        <w:rPr>
          <w:rFonts w:ascii="仿宋" w:eastAsia="仿宋" w:hAnsi="仿宋" w:hint="eastAsia"/>
          <w:sz w:val="32"/>
          <w:szCs w:val="32"/>
        </w:rPr>
        <w:t>组成的大学生艺术团，其中舞蹈团、交响管乐团、话剧团为省级大学生艺术团。学校为每个艺术团配齐配</w:t>
      </w:r>
      <w:proofErr w:type="gramStart"/>
      <w:r w:rsidRPr="00A231B0">
        <w:rPr>
          <w:rFonts w:ascii="仿宋" w:eastAsia="仿宋" w:hAnsi="仿宋" w:hint="eastAsia"/>
          <w:sz w:val="32"/>
          <w:szCs w:val="32"/>
        </w:rPr>
        <w:t>强专业</w:t>
      </w:r>
      <w:proofErr w:type="gramEnd"/>
      <w:r w:rsidRPr="00A231B0">
        <w:rPr>
          <w:rFonts w:ascii="仿宋" w:eastAsia="仿宋" w:hAnsi="仿宋" w:hint="eastAsia"/>
          <w:sz w:val="32"/>
          <w:szCs w:val="32"/>
        </w:rPr>
        <w:t>指导教师，落实“参加艺术团服务满三年免修人文艺术类</w:t>
      </w:r>
      <w:r w:rsidRPr="00A231B0">
        <w:rPr>
          <w:rFonts w:ascii="仿宋" w:eastAsia="仿宋" w:hAnsi="仿宋"/>
          <w:sz w:val="32"/>
          <w:szCs w:val="32"/>
        </w:rPr>
        <w:t>2学分”的政策，为美育教育和艺术排练提供必要的场馆保障。学校还设立了学生文艺活动专项</w:t>
      </w:r>
      <w:r w:rsidR="003620B0">
        <w:rPr>
          <w:rFonts w:ascii="仿宋" w:eastAsia="仿宋" w:hAnsi="仿宋" w:hint="eastAsia"/>
          <w:sz w:val="32"/>
          <w:szCs w:val="32"/>
        </w:rPr>
        <w:t>经费</w:t>
      </w:r>
      <w:r w:rsidRPr="00A231B0">
        <w:rPr>
          <w:rFonts w:ascii="仿宋" w:eastAsia="仿宋" w:hAnsi="仿宋"/>
          <w:sz w:val="32"/>
          <w:szCs w:val="32"/>
        </w:rPr>
        <w:t>，支持日常美育活动和艺术实践活动的开展</w:t>
      </w:r>
      <w:r w:rsidR="003620B0">
        <w:rPr>
          <w:rFonts w:ascii="仿宋" w:eastAsia="仿宋" w:hAnsi="仿宋" w:hint="eastAsia"/>
          <w:sz w:val="32"/>
          <w:szCs w:val="32"/>
        </w:rPr>
        <w:t>。</w:t>
      </w:r>
    </w:p>
    <w:p w:rsidR="00A231B0" w:rsidRPr="00A231B0" w:rsidRDefault="00A231B0" w:rsidP="00A231B0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t>面向</w:t>
      </w:r>
      <w:proofErr w:type="gramStart"/>
      <w:r w:rsidRPr="00A231B0">
        <w:rPr>
          <w:rFonts w:ascii="仿宋" w:eastAsia="仿宋" w:hAnsi="仿宋" w:hint="eastAsia"/>
          <w:sz w:val="32"/>
          <w:szCs w:val="32"/>
        </w:rPr>
        <w:t>全体抓</w:t>
      </w:r>
      <w:proofErr w:type="gramEnd"/>
      <w:r w:rsidRPr="00A231B0">
        <w:rPr>
          <w:rFonts w:ascii="仿宋" w:eastAsia="仿宋" w:hAnsi="仿宋" w:hint="eastAsia"/>
          <w:sz w:val="32"/>
          <w:szCs w:val="32"/>
        </w:rPr>
        <w:t>普及。学校高度重视各类线下普及性美育教育活动</w:t>
      </w:r>
      <w:r w:rsidR="00116D7F">
        <w:rPr>
          <w:rFonts w:ascii="仿宋" w:eastAsia="仿宋" w:hAnsi="仿宋" w:hint="eastAsia"/>
          <w:sz w:val="32"/>
          <w:szCs w:val="32"/>
        </w:rPr>
        <w:t>，</w:t>
      </w:r>
      <w:r w:rsidRPr="00A231B0">
        <w:rPr>
          <w:rFonts w:ascii="仿宋" w:eastAsia="仿宋" w:hAnsi="仿宋" w:hint="eastAsia"/>
          <w:sz w:val="32"/>
          <w:szCs w:val="32"/>
        </w:rPr>
        <w:t>定期邀请德艺双馨的艺术家、格调高雅的艺术节目进入校园</w:t>
      </w:r>
      <w:r w:rsidR="00003692">
        <w:rPr>
          <w:rFonts w:ascii="仿宋" w:eastAsia="仿宋" w:hAnsi="仿宋" w:hint="eastAsia"/>
          <w:sz w:val="32"/>
          <w:szCs w:val="32"/>
        </w:rPr>
        <w:t>，</w:t>
      </w:r>
      <w:r w:rsidR="00003692" w:rsidRPr="00003692">
        <w:rPr>
          <w:rFonts w:ascii="仿宋" w:eastAsia="仿宋" w:hAnsi="仿宋"/>
          <w:sz w:val="32"/>
          <w:szCs w:val="32"/>
        </w:rPr>
        <w:t>2019年引进高雅艺术进校园5场，中国交响乐团、江苏省演艺集团民族乐团等多家艺术团体与学生零距离。舞蹈团、话剧团先后举办舞剧《老师！妈妈》、话剧《玩命爱</w:t>
      </w:r>
      <w:r w:rsidR="00003692" w:rsidRPr="00003692">
        <w:rPr>
          <w:rFonts w:ascii="仿宋" w:eastAsia="仿宋" w:hAnsi="仿宋"/>
          <w:sz w:val="32"/>
          <w:szCs w:val="32"/>
        </w:rPr>
        <w:lastRenderedPageBreak/>
        <w:t>一个姑娘》等专场汇报演出。</w:t>
      </w:r>
      <w:r w:rsidRPr="00A231B0">
        <w:rPr>
          <w:rFonts w:ascii="仿宋" w:eastAsia="仿宋" w:hAnsi="仿宋"/>
          <w:sz w:val="32"/>
          <w:szCs w:val="32"/>
        </w:rPr>
        <w:t>学校每年举办艺术团专场汇报演出</w:t>
      </w:r>
      <w:r w:rsidR="00AC0C14" w:rsidRPr="00AC0C14">
        <w:rPr>
          <w:rFonts w:ascii="仿宋" w:eastAsia="仿宋" w:hAnsi="仿宋" w:hint="eastAsia"/>
          <w:sz w:val="32"/>
          <w:szCs w:val="32"/>
        </w:rPr>
        <w:t>3-</w:t>
      </w:r>
      <w:r w:rsidR="00AC0C14" w:rsidRPr="00AC0C14">
        <w:rPr>
          <w:rFonts w:ascii="仿宋" w:eastAsia="仿宋" w:hAnsi="仿宋"/>
          <w:sz w:val="32"/>
          <w:szCs w:val="32"/>
        </w:rPr>
        <w:t>5</w:t>
      </w:r>
      <w:r w:rsidRPr="00A231B0">
        <w:rPr>
          <w:rFonts w:ascii="仿宋" w:eastAsia="仿宋" w:hAnsi="仿宋"/>
          <w:sz w:val="32"/>
          <w:szCs w:val="32"/>
        </w:rPr>
        <w:t>场，</w:t>
      </w:r>
      <w:r w:rsidR="00C11CEC">
        <w:rPr>
          <w:rFonts w:ascii="仿宋" w:eastAsia="仿宋" w:hAnsi="仿宋" w:hint="eastAsia"/>
          <w:sz w:val="32"/>
          <w:szCs w:val="32"/>
        </w:rPr>
        <w:t>线上线下结合的新模式，</w:t>
      </w:r>
      <w:r w:rsidRPr="00A231B0">
        <w:rPr>
          <w:rFonts w:ascii="仿宋" w:eastAsia="仿宋" w:hAnsi="仿宋"/>
          <w:sz w:val="32"/>
          <w:szCs w:val="32"/>
        </w:rPr>
        <w:t>进一步</w:t>
      </w:r>
      <w:r w:rsidR="00C11CEC">
        <w:rPr>
          <w:rFonts w:ascii="仿宋" w:eastAsia="仿宋" w:hAnsi="仿宋" w:hint="eastAsia"/>
          <w:sz w:val="32"/>
          <w:szCs w:val="32"/>
        </w:rPr>
        <w:t>延伸了</w:t>
      </w:r>
      <w:r w:rsidRPr="00A231B0">
        <w:rPr>
          <w:rFonts w:ascii="仿宋" w:eastAsia="仿宋" w:hAnsi="仿宋"/>
          <w:sz w:val="32"/>
          <w:szCs w:val="32"/>
        </w:rPr>
        <w:t>美育教育品牌活动的</w:t>
      </w:r>
      <w:r w:rsidR="00C11CEC">
        <w:rPr>
          <w:rFonts w:ascii="仿宋" w:eastAsia="仿宋" w:hAnsi="仿宋" w:hint="eastAsia"/>
          <w:sz w:val="32"/>
          <w:szCs w:val="32"/>
        </w:rPr>
        <w:t>触角</w:t>
      </w:r>
      <w:r w:rsidRPr="00A231B0">
        <w:rPr>
          <w:rFonts w:ascii="仿宋" w:eastAsia="仿宋" w:hAnsi="仿宋"/>
          <w:sz w:val="32"/>
          <w:szCs w:val="32"/>
        </w:rPr>
        <w:t>，使广大青年在参与美育教育活动中发现美、感受美、鉴赏美。</w:t>
      </w:r>
    </w:p>
    <w:p w:rsidR="00A231B0" w:rsidRPr="00A231B0" w:rsidRDefault="00A231B0" w:rsidP="00A231B0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t>依托</w:t>
      </w:r>
      <w:proofErr w:type="gramStart"/>
      <w:r w:rsidRPr="00A231B0">
        <w:rPr>
          <w:rFonts w:ascii="仿宋" w:eastAsia="仿宋" w:hAnsi="仿宋" w:hint="eastAsia"/>
          <w:sz w:val="32"/>
          <w:szCs w:val="32"/>
        </w:rPr>
        <w:t>社团抓</w:t>
      </w:r>
      <w:proofErr w:type="gramEnd"/>
      <w:r w:rsidR="004671F3">
        <w:rPr>
          <w:rFonts w:ascii="仿宋" w:eastAsia="仿宋" w:hAnsi="仿宋" w:hint="eastAsia"/>
          <w:sz w:val="32"/>
          <w:szCs w:val="32"/>
        </w:rPr>
        <w:t>日常</w:t>
      </w:r>
      <w:r w:rsidRPr="00A231B0">
        <w:rPr>
          <w:rFonts w:ascii="仿宋" w:eastAsia="仿宋" w:hAnsi="仿宋" w:hint="eastAsia"/>
          <w:sz w:val="32"/>
          <w:szCs w:val="32"/>
        </w:rPr>
        <w:t>。学校积极鼓励学生社团将日常训练和教学向课程化、系统化方向转变，打造了一批各具特色、教育指向明确的社团美育实践项目。目前，学校共有墨香阁书法社、虫</w:t>
      </w:r>
      <w:proofErr w:type="gramStart"/>
      <w:r w:rsidRPr="00A231B0">
        <w:rPr>
          <w:rFonts w:ascii="仿宋" w:eastAsia="仿宋" w:hAnsi="仿宋" w:hint="eastAsia"/>
          <w:sz w:val="32"/>
          <w:szCs w:val="32"/>
        </w:rPr>
        <w:t>虫</w:t>
      </w:r>
      <w:proofErr w:type="gramEnd"/>
      <w:r w:rsidRPr="00A231B0">
        <w:rPr>
          <w:rFonts w:ascii="仿宋" w:eastAsia="仿宋" w:hAnsi="仿宋" w:hint="eastAsia"/>
          <w:sz w:val="32"/>
          <w:szCs w:val="32"/>
        </w:rPr>
        <w:t>吉他社等开展《书法小学堂》《民谣吉他巩固与进阶》等各类美育项目</w:t>
      </w:r>
      <w:r w:rsidRPr="00A231B0">
        <w:rPr>
          <w:rFonts w:ascii="仿宋" w:eastAsia="仿宋" w:hAnsi="仿宋"/>
          <w:sz w:val="32"/>
          <w:szCs w:val="32"/>
        </w:rPr>
        <w:t>15门。轻松活泼的教学方式和大量的实践形式，使学生社团美育实践课程深受学生欢迎，成为学校美育课程资源的重要组成部分。</w:t>
      </w:r>
    </w:p>
    <w:p w:rsidR="00A231B0" w:rsidRPr="00626751" w:rsidRDefault="00A231B0" w:rsidP="00626751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26751">
        <w:rPr>
          <w:rFonts w:ascii="黑体" w:eastAsia="黑体" w:hAnsi="黑体" w:hint="eastAsia"/>
          <w:bCs/>
          <w:sz w:val="32"/>
          <w:szCs w:val="32"/>
        </w:rPr>
        <w:t>四</w:t>
      </w:r>
      <w:r w:rsidR="00BE210D" w:rsidRPr="00626751">
        <w:rPr>
          <w:rFonts w:ascii="黑体" w:eastAsia="黑体" w:hAnsi="黑体" w:hint="eastAsia"/>
          <w:bCs/>
          <w:sz w:val="32"/>
          <w:szCs w:val="32"/>
        </w:rPr>
        <w:t>、</w:t>
      </w:r>
      <w:r w:rsidRPr="00626751">
        <w:rPr>
          <w:rFonts w:ascii="黑体" w:eastAsia="黑体" w:hAnsi="黑体" w:hint="eastAsia"/>
          <w:bCs/>
          <w:sz w:val="32"/>
          <w:szCs w:val="32"/>
        </w:rPr>
        <w:t>以队伍为基，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教师队伍</w:t>
      </w:r>
      <w:r w:rsidRPr="00626751">
        <w:rPr>
          <w:rFonts w:ascii="黑体" w:eastAsia="黑体" w:hAnsi="黑体" w:hint="eastAsia"/>
          <w:bCs/>
          <w:sz w:val="32"/>
          <w:szCs w:val="32"/>
        </w:rPr>
        <w:t>实现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从</w:t>
      </w:r>
      <w:r w:rsidRPr="00626751">
        <w:rPr>
          <w:rFonts w:ascii="黑体" w:eastAsia="黑体" w:hAnsi="黑体" w:hint="eastAsia"/>
          <w:bCs/>
          <w:sz w:val="32"/>
          <w:szCs w:val="32"/>
        </w:rPr>
        <w:t>“向外借力”到“自我造血”的</w:t>
      </w:r>
      <w:r w:rsidR="004671F3" w:rsidRPr="00626751">
        <w:rPr>
          <w:rFonts w:ascii="黑体" w:eastAsia="黑体" w:hAnsi="黑体" w:hint="eastAsia"/>
          <w:bCs/>
          <w:sz w:val="32"/>
          <w:szCs w:val="32"/>
        </w:rPr>
        <w:t>提升</w:t>
      </w:r>
    </w:p>
    <w:p w:rsidR="00A231B0" w:rsidRDefault="00A231B0" w:rsidP="00A231B0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t>整合校外美育专家力量，提高教育质量。</w:t>
      </w:r>
      <w:r w:rsidRPr="00A231B0">
        <w:rPr>
          <w:rFonts w:ascii="仿宋" w:eastAsia="仿宋" w:hAnsi="仿宋"/>
          <w:sz w:val="32"/>
          <w:szCs w:val="32"/>
        </w:rPr>
        <w:t>近年来，国家一级指挥常畅，南京大学艺术研究院教授康尔等专家多次来校指导，省民乐团、市话剧团、南京艺术学院等单位的专业教师长期在校教学。着力提升本校美育师资队伍水平，增强“造血”功能。学校定期组织教师参加理论学习和业务学习，其中，文化艺术中心主任方晶晶兼任江苏省流行音乐学会理事、音乐剧专业委员会委员，</w:t>
      </w:r>
      <w:r w:rsidRPr="00A231B0">
        <w:rPr>
          <w:rFonts w:ascii="仿宋" w:eastAsia="仿宋" w:hAnsi="仿宋" w:hint="eastAsia"/>
          <w:sz w:val="32"/>
          <w:szCs w:val="32"/>
        </w:rPr>
        <w:t>常务副主任许鹏兼任中国音协会员、江苏省管乐学会理事。</w:t>
      </w:r>
      <w:r w:rsidR="00C47DA4" w:rsidRPr="00A231B0">
        <w:rPr>
          <w:rFonts w:ascii="仿宋" w:eastAsia="仿宋" w:hAnsi="仿宋"/>
          <w:sz w:val="32"/>
          <w:szCs w:val="32"/>
        </w:rPr>
        <w:t>校内、校外两支队伍的有机结合，进一步提升了学校</w:t>
      </w:r>
      <w:r w:rsidR="00C47DA4">
        <w:rPr>
          <w:rFonts w:ascii="仿宋" w:eastAsia="仿宋" w:hAnsi="仿宋" w:hint="eastAsia"/>
          <w:sz w:val="32"/>
          <w:szCs w:val="32"/>
        </w:rPr>
        <w:t>公共</w:t>
      </w:r>
      <w:r w:rsidR="00C47DA4" w:rsidRPr="00A231B0">
        <w:rPr>
          <w:rFonts w:ascii="仿宋" w:eastAsia="仿宋" w:hAnsi="仿宋"/>
          <w:sz w:val="32"/>
          <w:szCs w:val="32"/>
        </w:rPr>
        <w:t>美育工作质量。</w:t>
      </w:r>
    </w:p>
    <w:p w:rsidR="00496DBC" w:rsidRPr="00496DBC" w:rsidRDefault="00A231B0" w:rsidP="00B43F4C">
      <w:pPr>
        <w:tabs>
          <w:tab w:val="left" w:pos="1476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A231B0">
        <w:rPr>
          <w:rFonts w:ascii="仿宋" w:eastAsia="仿宋" w:hAnsi="仿宋" w:hint="eastAsia"/>
          <w:sz w:val="32"/>
          <w:szCs w:val="32"/>
        </w:rPr>
        <w:lastRenderedPageBreak/>
        <w:t>通过构建“制度</w:t>
      </w:r>
      <w:r w:rsidRPr="00A231B0">
        <w:rPr>
          <w:rFonts w:ascii="仿宋" w:eastAsia="仿宋" w:hAnsi="仿宋"/>
          <w:sz w:val="32"/>
          <w:szCs w:val="32"/>
        </w:rPr>
        <w:t>-课程-实践-队伍”四位一体的公共美育协同育人机制，学校美育资源配置得到进一步优化，管理机制得到进一步完善，美育氛围得到进一步浓厚，初步形成了第一</w:t>
      </w:r>
      <w:r w:rsidRPr="00A231B0">
        <w:rPr>
          <w:rFonts w:ascii="仿宋" w:eastAsia="仿宋" w:hAnsi="仿宋" w:hint="eastAsia"/>
          <w:sz w:val="32"/>
          <w:szCs w:val="32"/>
        </w:rPr>
        <w:t>课堂与第二课堂美育教育相互衔接、课堂教学与艺术实践相互结合、普及教育与专业教育相互促进的具有学校特色的公共艺术教育体系。近</w:t>
      </w:r>
      <w:r w:rsidRPr="00A231B0">
        <w:rPr>
          <w:rFonts w:ascii="仿宋" w:eastAsia="仿宋" w:hAnsi="仿宋"/>
          <w:sz w:val="32"/>
          <w:szCs w:val="32"/>
        </w:rPr>
        <w:t>3年，学校毕业生均完成</w:t>
      </w:r>
      <w:proofErr w:type="gramStart"/>
      <w:r w:rsidRPr="00A231B0">
        <w:rPr>
          <w:rFonts w:ascii="仿宋" w:eastAsia="仿宋" w:hAnsi="仿宋"/>
          <w:sz w:val="32"/>
          <w:szCs w:val="32"/>
        </w:rPr>
        <w:t>通识类公共</w:t>
      </w:r>
      <w:proofErr w:type="gramEnd"/>
      <w:r w:rsidRPr="00A231B0">
        <w:rPr>
          <w:rFonts w:ascii="仿宋" w:eastAsia="仿宋" w:hAnsi="仿宋"/>
          <w:sz w:val="32"/>
          <w:szCs w:val="32"/>
        </w:rPr>
        <w:t>艺术课学分要求，人均第二课堂文化艺术</w:t>
      </w:r>
      <w:proofErr w:type="gramStart"/>
      <w:r w:rsidRPr="00A231B0">
        <w:rPr>
          <w:rFonts w:ascii="仿宋" w:eastAsia="仿宋" w:hAnsi="仿宋"/>
          <w:sz w:val="32"/>
          <w:szCs w:val="32"/>
        </w:rPr>
        <w:t>类实践</w:t>
      </w:r>
      <w:proofErr w:type="gramEnd"/>
      <w:r w:rsidRPr="00A231B0">
        <w:rPr>
          <w:rFonts w:ascii="仿宋" w:eastAsia="仿宋" w:hAnsi="仿宋"/>
          <w:sz w:val="32"/>
          <w:szCs w:val="32"/>
        </w:rPr>
        <w:t>学时4.47学时/年；平均每年开展文化艺术类活动或演出</w:t>
      </w:r>
      <w:r w:rsidR="00C47DA4">
        <w:rPr>
          <w:rFonts w:ascii="仿宋" w:eastAsia="仿宋" w:hAnsi="仿宋"/>
          <w:sz w:val="32"/>
          <w:szCs w:val="32"/>
        </w:rPr>
        <w:t>3</w:t>
      </w:r>
      <w:r w:rsidR="00C47DA4" w:rsidRPr="00A231B0">
        <w:rPr>
          <w:rFonts w:ascii="仿宋" w:eastAsia="仿宋" w:hAnsi="仿宋"/>
          <w:sz w:val="32"/>
          <w:szCs w:val="32"/>
        </w:rPr>
        <w:t>84</w:t>
      </w:r>
      <w:r w:rsidRPr="00A231B0">
        <w:rPr>
          <w:rFonts w:ascii="仿宋" w:eastAsia="仿宋" w:hAnsi="仿宋"/>
          <w:sz w:val="32"/>
          <w:szCs w:val="32"/>
        </w:rPr>
        <w:t>场，学生对公共艺术教育的需求日益扩大，</w:t>
      </w:r>
      <w:r w:rsidR="00C47DA4">
        <w:rPr>
          <w:rFonts w:ascii="仿宋" w:eastAsia="仿宋" w:hAnsi="仿宋" w:hint="eastAsia"/>
          <w:sz w:val="32"/>
          <w:szCs w:val="32"/>
        </w:rPr>
        <w:t>重点</w:t>
      </w:r>
      <w:r w:rsidRPr="00A231B0">
        <w:rPr>
          <w:rFonts w:ascii="仿宋" w:eastAsia="仿宋" w:hAnsi="仿宋"/>
          <w:sz w:val="32"/>
          <w:szCs w:val="32"/>
        </w:rPr>
        <w:t>美育讲座或活动场场爆满、一票难求。学校获评第五届全国大学生艺术展演优秀组织奖，多次中标江苏省高雅艺术进校园拓展项目，多次入围国家汉办孔子学院全球巡演,大学生交响管乐团被评为江苏省优秀大学生艺术团。</w:t>
      </w:r>
    </w:p>
    <w:sectPr w:rsidR="00496DBC" w:rsidRPr="00496DBC" w:rsidSect="005C12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8CB" w:rsidRDefault="00D528CB" w:rsidP="00722D04">
      <w:r>
        <w:separator/>
      </w:r>
    </w:p>
  </w:endnote>
  <w:endnote w:type="continuationSeparator" w:id="0">
    <w:p w:rsidR="00D528CB" w:rsidRDefault="00D528CB" w:rsidP="0072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673960"/>
      <w:docPartObj>
        <w:docPartGallery w:val="Page Numbers (Bottom of Page)"/>
        <w:docPartUnique/>
      </w:docPartObj>
    </w:sdtPr>
    <w:sdtContent>
      <w:p w:rsidR="00AC0C14" w:rsidRDefault="00441A90">
        <w:pPr>
          <w:pStyle w:val="a5"/>
          <w:jc w:val="center"/>
        </w:pPr>
        <w:r>
          <w:fldChar w:fldCharType="begin"/>
        </w:r>
        <w:r w:rsidR="00AC0C14">
          <w:instrText>PAGE   \* MERGEFORMAT</w:instrText>
        </w:r>
        <w:r>
          <w:fldChar w:fldCharType="separate"/>
        </w:r>
        <w:r w:rsidR="0012124C" w:rsidRPr="0012124C">
          <w:rPr>
            <w:noProof/>
            <w:lang w:val="zh-CN"/>
          </w:rPr>
          <w:t>1</w:t>
        </w:r>
        <w:r>
          <w:fldChar w:fldCharType="end"/>
        </w:r>
      </w:p>
    </w:sdtContent>
  </w:sdt>
  <w:p w:rsidR="003620B0" w:rsidRDefault="003620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8CB" w:rsidRDefault="00D528CB" w:rsidP="00722D04">
      <w:r>
        <w:separator/>
      </w:r>
    </w:p>
  </w:footnote>
  <w:footnote w:type="continuationSeparator" w:id="0">
    <w:p w:rsidR="00D528CB" w:rsidRDefault="00D528CB" w:rsidP="00722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359DB"/>
    <w:multiLevelType w:val="hybridMultilevel"/>
    <w:tmpl w:val="36BE7C0A"/>
    <w:lvl w:ilvl="0" w:tplc="4DB0D3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778"/>
    <w:rsid w:val="0000233F"/>
    <w:rsid w:val="00003692"/>
    <w:rsid w:val="00116D7F"/>
    <w:rsid w:val="00120AD6"/>
    <w:rsid w:val="0012124C"/>
    <w:rsid w:val="00162FA8"/>
    <w:rsid w:val="00223149"/>
    <w:rsid w:val="00250261"/>
    <w:rsid w:val="002F3E2B"/>
    <w:rsid w:val="003620B0"/>
    <w:rsid w:val="003D2067"/>
    <w:rsid w:val="00441A90"/>
    <w:rsid w:val="004671F3"/>
    <w:rsid w:val="004700B2"/>
    <w:rsid w:val="00496DBC"/>
    <w:rsid w:val="00531778"/>
    <w:rsid w:val="00566F83"/>
    <w:rsid w:val="005B7F79"/>
    <w:rsid w:val="005C1279"/>
    <w:rsid w:val="00626751"/>
    <w:rsid w:val="007037FC"/>
    <w:rsid w:val="00722D04"/>
    <w:rsid w:val="007C15DD"/>
    <w:rsid w:val="008A5A31"/>
    <w:rsid w:val="008B4521"/>
    <w:rsid w:val="00927A75"/>
    <w:rsid w:val="00946493"/>
    <w:rsid w:val="009705BA"/>
    <w:rsid w:val="009B460F"/>
    <w:rsid w:val="009F33FC"/>
    <w:rsid w:val="00A231B0"/>
    <w:rsid w:val="00A23C42"/>
    <w:rsid w:val="00AC0C14"/>
    <w:rsid w:val="00B43F4C"/>
    <w:rsid w:val="00BE210D"/>
    <w:rsid w:val="00C11CEC"/>
    <w:rsid w:val="00C47DA4"/>
    <w:rsid w:val="00C50173"/>
    <w:rsid w:val="00CE0D52"/>
    <w:rsid w:val="00D528CB"/>
    <w:rsid w:val="00F25095"/>
    <w:rsid w:val="00F46AD3"/>
    <w:rsid w:val="00F8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C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2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D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D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671F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71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0244</cp:lastModifiedBy>
  <cp:revision>23</cp:revision>
  <dcterms:created xsi:type="dcterms:W3CDTF">2020-09-27T11:07:00Z</dcterms:created>
  <dcterms:modified xsi:type="dcterms:W3CDTF">2020-09-29T07:35:00Z</dcterms:modified>
</cp:coreProperties>
</file>